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4" w:rsidRDefault="00A32174" w:rsidP="004860FC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-262890</wp:posOffset>
            </wp:positionV>
            <wp:extent cx="2486025" cy="1971675"/>
            <wp:effectExtent l="19050" t="0" r="9525" b="0"/>
            <wp:wrapSquare wrapText="bothSides"/>
            <wp:docPr id="1" name="Рисунок 1" descr="http://900igr.net/datas/doshkolnoe-obrazovanie/Byt-gotovym-k-shkole/0001-001-Gotovnost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Byt-gotovym-k-shkole/0001-001-Gotovnost-k-shko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0FC" w:rsidRPr="004860F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Речевая готовность ребёнка </w:t>
      </w:r>
    </w:p>
    <w:p w:rsidR="004860FC" w:rsidRPr="004860FC" w:rsidRDefault="004860FC" w:rsidP="004860FC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4860F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 школе</w:t>
      </w:r>
    </w:p>
    <w:p w:rsidR="004860FC" w:rsidRPr="004860FC" w:rsidRDefault="004860FC" w:rsidP="004860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860FC">
        <w:rPr>
          <w:rFonts w:ascii="Times New Roman" w:hAnsi="Times New Roman" w:cs="Times New Roman"/>
          <w:sz w:val="32"/>
          <w:szCs w:val="32"/>
        </w:rPr>
        <w:t>( консультация для родителей)</w:t>
      </w:r>
    </w:p>
    <w:p w:rsidR="004860FC" w:rsidRDefault="004860FC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0FC" w:rsidRDefault="004860FC" w:rsidP="004860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4860FC" w:rsidRPr="004860FC" w:rsidRDefault="004860FC" w:rsidP="004860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FC" w:rsidRDefault="004860FC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Обучение в школе предъявляет ребенку новые требования к его речи, вниманию, памяти. Наиболее значимым для ребенка 6,5 лет является переход в новый социальный статус: дошкольник становится школьником.</w:t>
      </w:r>
    </w:p>
    <w:p w:rsidR="004860FC" w:rsidRDefault="004860FC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Переход от игровой деятельности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ребенка.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860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60FC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0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60FC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3. Готовность к звукобуквенному анализу и синтезу звукового состава речи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( умение слышать последовательность звуков в слове, слов в предложении)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860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60FC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4860F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860FC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4860F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860FC">
        <w:rPr>
          <w:rFonts w:ascii="Times New Roman" w:hAnsi="Times New Roman" w:cs="Times New Roman"/>
          <w:sz w:val="28"/>
          <w:szCs w:val="28"/>
        </w:rPr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</w:t>
      </w:r>
      <w:r w:rsidRPr="004860FC">
        <w:rPr>
          <w:rFonts w:ascii="Times New Roman" w:hAnsi="Times New Roman" w:cs="Times New Roman"/>
          <w:sz w:val="28"/>
          <w:szCs w:val="28"/>
        </w:rPr>
        <w:lastRenderedPageBreak/>
        <w:t>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4860FC" w:rsidRPr="004860FC" w:rsidRDefault="004860FC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Чем раньше будет начата коррекция, тем лучше ее результат. Что могут сделать родители, чтобы обеспечить речевую готовность ребёнка к школе?</w:t>
      </w:r>
    </w:p>
    <w:p w:rsidR="004860FC" w:rsidRPr="004860FC" w:rsidRDefault="004860FC" w:rsidP="004860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Во-первых, создать в семье условия, благоприятные для общего и речевого развития детей; проводить целенаправленную и систематическую работу по речевому развитию детей и необходимую коррекцию недостатков в развитии речи; не ругать ребенка за неправильную речь; ненавязчиво исправлять неправильное произношение;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>е заострять внимание на запинках и повторах слогов и слов(но и не быть безразличными, если запинки систематически повторяются); осуществля</w:t>
      </w:r>
      <w:r w:rsidR="00494DA0">
        <w:rPr>
          <w:rFonts w:ascii="Times New Roman" w:hAnsi="Times New Roman" w:cs="Times New Roman"/>
          <w:sz w:val="28"/>
          <w:szCs w:val="28"/>
        </w:rPr>
        <w:t>ть позитивный настрой ребенка н</w:t>
      </w:r>
      <w:r w:rsidRPr="004860FC">
        <w:rPr>
          <w:rFonts w:ascii="Times New Roman" w:hAnsi="Times New Roman" w:cs="Times New Roman"/>
          <w:sz w:val="28"/>
          <w:szCs w:val="28"/>
        </w:rPr>
        <w:t>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4860FC" w:rsidRPr="004860FC" w:rsidRDefault="004860FC" w:rsidP="00494D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Однако часто родители не уделяют должного внимания борьбе с тем или иным речевым нарушением. Это связано с такими причинами: </w:t>
      </w:r>
    </w:p>
    <w:p w:rsidR="004860FC" w:rsidRPr="004860FC" w:rsidRDefault="004860FC" w:rsidP="00494D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:rsidR="004860FC" w:rsidRPr="004860FC" w:rsidRDefault="004860FC" w:rsidP="00494D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2) Родители не придают речевым недостаткам детей серьезного значения, полагая, что с возрастом эти недостатки исправятся сами собой.</w:t>
      </w:r>
    </w:p>
    <w:p w:rsidR="004860FC" w:rsidRPr="004860FC" w:rsidRDefault="004860FC" w:rsidP="00494D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3) Родители не следуют рекоме</w:t>
      </w:r>
      <w:r w:rsidR="00494DA0">
        <w:rPr>
          <w:rFonts w:ascii="Times New Roman" w:hAnsi="Times New Roman" w:cs="Times New Roman"/>
          <w:sz w:val="28"/>
          <w:szCs w:val="28"/>
        </w:rPr>
        <w:t>ндациям учителя-логопеда.</w:t>
      </w:r>
    </w:p>
    <w:p w:rsidR="004860FC" w:rsidRPr="004860FC" w:rsidRDefault="004860FC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Время, благоприятное для коррекционной работы с ребёнком, теряется,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мероприятиях класса.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</w:t>
      </w:r>
      <w:r w:rsidRPr="004860FC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4860FC" w:rsidRPr="004860FC" w:rsidRDefault="004860FC" w:rsidP="00494D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педагога- психол</w:t>
      </w:r>
      <w:r w:rsidR="00494DA0">
        <w:rPr>
          <w:rFonts w:ascii="Times New Roman" w:hAnsi="Times New Roman" w:cs="Times New Roman"/>
          <w:sz w:val="28"/>
          <w:szCs w:val="28"/>
        </w:rPr>
        <w:t xml:space="preserve">ога, </w:t>
      </w:r>
      <w:r w:rsidRPr="004860FC">
        <w:rPr>
          <w:rFonts w:ascii="Times New Roman" w:hAnsi="Times New Roman" w:cs="Times New Roman"/>
          <w:sz w:val="28"/>
          <w:szCs w:val="28"/>
        </w:rPr>
        <w:t xml:space="preserve"> родителей удаётся своевремен</w:t>
      </w:r>
      <w:r w:rsidR="00494DA0">
        <w:rPr>
          <w:rFonts w:ascii="Times New Roman" w:hAnsi="Times New Roman" w:cs="Times New Roman"/>
          <w:sz w:val="28"/>
          <w:szCs w:val="28"/>
        </w:rPr>
        <w:t>но и качественно помочь ребенку</w:t>
      </w:r>
      <w:r w:rsidRPr="004860FC">
        <w:rPr>
          <w:rFonts w:ascii="Times New Roman" w:hAnsi="Times New Roman" w:cs="Times New Roman"/>
          <w:sz w:val="28"/>
          <w:szCs w:val="28"/>
        </w:rPr>
        <w:t xml:space="preserve"> преодолеть речевые нарушения, более успешно овладеть прогр</w:t>
      </w:r>
      <w:r w:rsidR="00494DA0">
        <w:rPr>
          <w:rFonts w:ascii="Times New Roman" w:hAnsi="Times New Roman" w:cs="Times New Roman"/>
          <w:sz w:val="28"/>
          <w:szCs w:val="28"/>
        </w:rPr>
        <w:t>аммным материалом</w:t>
      </w:r>
      <w:r w:rsidRPr="004860FC">
        <w:rPr>
          <w:rFonts w:ascii="Times New Roman" w:hAnsi="Times New Roman" w:cs="Times New Roman"/>
          <w:sz w:val="28"/>
          <w:szCs w:val="28"/>
        </w:rPr>
        <w:t>, сформировать положительную мо</w:t>
      </w:r>
      <w:r w:rsidR="00494DA0">
        <w:rPr>
          <w:rFonts w:ascii="Times New Roman" w:hAnsi="Times New Roman" w:cs="Times New Roman"/>
          <w:sz w:val="28"/>
          <w:szCs w:val="28"/>
        </w:rPr>
        <w:t xml:space="preserve">тивацию к учебной деятельности. </w:t>
      </w:r>
    </w:p>
    <w:p w:rsidR="00000000" w:rsidRPr="004860FC" w:rsidRDefault="00A32174" w:rsidP="00486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1006475</wp:posOffset>
            </wp:positionV>
            <wp:extent cx="3895725" cy="4286250"/>
            <wp:effectExtent l="19050" t="0" r="9525" b="0"/>
            <wp:wrapSquare wrapText="bothSides"/>
            <wp:docPr id="4" name="Рисунок 4" descr="http://img0.liveinternet.ru/images/attach/c/0/113/424/113424298_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0/113/424/113424298_R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RPr="004860FC" w:rsidSect="00486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0FC"/>
    <w:rsid w:val="004860FC"/>
    <w:rsid w:val="00494DA0"/>
    <w:rsid w:val="00A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2016-04-27T20:43:00Z</dcterms:created>
  <dcterms:modified xsi:type="dcterms:W3CDTF">2016-04-27T21:00:00Z</dcterms:modified>
</cp:coreProperties>
</file>